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pacing w:val="-23"/>
          <w:sz w:val="44"/>
          <w:szCs w:val="44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pacing w:val="-23"/>
          <w:sz w:val="44"/>
          <w:szCs w:val="44"/>
          <w:u w:val="none"/>
        </w:rPr>
        <w:t>20</w:t>
      </w:r>
      <w:r>
        <w:rPr>
          <w:rFonts w:hint="eastAsia" w:ascii="华文中宋" w:hAnsi="华文中宋" w:eastAsia="华文中宋" w:cs="华文中宋"/>
          <w:b w:val="0"/>
          <w:bCs w:val="0"/>
          <w:spacing w:val="-23"/>
          <w:sz w:val="44"/>
          <w:szCs w:val="44"/>
          <w:u w:val="none"/>
          <w:lang w:val="en-US" w:eastAsia="zh-CN"/>
        </w:rPr>
        <w:t>21</w:t>
      </w:r>
      <w:r>
        <w:rPr>
          <w:rFonts w:hint="eastAsia" w:ascii="华文中宋" w:hAnsi="华文中宋" w:eastAsia="华文中宋" w:cs="华文中宋"/>
          <w:b w:val="0"/>
          <w:bCs w:val="0"/>
          <w:spacing w:val="-23"/>
          <w:sz w:val="44"/>
          <w:szCs w:val="44"/>
          <w:u w:val="none"/>
        </w:rPr>
        <w:t>年</w:t>
      </w:r>
      <w:r>
        <w:rPr>
          <w:rFonts w:hint="eastAsia" w:ascii="华文中宋" w:hAnsi="华文中宋" w:eastAsia="华文中宋" w:cs="华文中宋"/>
          <w:b w:val="0"/>
          <w:bCs w:val="0"/>
          <w:spacing w:val="-23"/>
          <w:sz w:val="44"/>
          <w:szCs w:val="44"/>
          <w:u w:val="none"/>
          <w:lang w:val="en-US" w:eastAsia="zh-CN"/>
        </w:rPr>
        <w:t>福州市</w:t>
      </w:r>
      <w:r>
        <w:rPr>
          <w:rFonts w:hint="eastAsia" w:ascii="华文中宋" w:hAnsi="华文中宋" w:eastAsia="华文中宋" w:cs="华文中宋"/>
          <w:b w:val="0"/>
          <w:bCs w:val="0"/>
          <w:spacing w:val="-23"/>
          <w:sz w:val="44"/>
          <w:szCs w:val="44"/>
          <w:u w:val="none"/>
        </w:rPr>
        <w:t>“村植千树”绿</w:t>
      </w:r>
      <w:r>
        <w:rPr>
          <w:rFonts w:hint="eastAsia" w:ascii="华文中宋" w:hAnsi="华文中宋" w:eastAsia="华文中宋" w:cs="华文中宋"/>
          <w:b w:val="0"/>
          <w:bCs w:val="0"/>
          <w:spacing w:val="-23"/>
          <w:sz w:val="44"/>
          <w:szCs w:val="44"/>
          <w:u w:val="none"/>
          <w:lang w:eastAsia="zh-CN"/>
        </w:rPr>
        <w:t>化</w:t>
      </w:r>
      <w:r>
        <w:rPr>
          <w:rFonts w:hint="eastAsia" w:ascii="华文中宋" w:hAnsi="华文中宋" w:eastAsia="华文中宋" w:cs="华文中宋"/>
          <w:b w:val="0"/>
          <w:bCs w:val="0"/>
          <w:spacing w:val="-23"/>
          <w:sz w:val="44"/>
          <w:szCs w:val="44"/>
          <w:u w:val="none"/>
        </w:rPr>
        <w:t>成果考评</w:t>
      </w:r>
      <w:r>
        <w:rPr>
          <w:rFonts w:hint="eastAsia" w:ascii="华文中宋" w:hAnsi="华文中宋" w:eastAsia="华文中宋" w:cs="华文中宋"/>
          <w:b w:val="0"/>
          <w:bCs w:val="0"/>
          <w:spacing w:val="-23"/>
          <w:sz w:val="44"/>
          <w:szCs w:val="44"/>
          <w:u w:val="none"/>
          <w:lang w:eastAsia="zh-CN"/>
        </w:rPr>
        <w:t>技术服务</w:t>
      </w:r>
      <w:r>
        <w:rPr>
          <w:rFonts w:hint="eastAsia" w:ascii="华文中宋" w:hAnsi="华文中宋" w:eastAsia="华文中宋" w:cs="华文中宋"/>
          <w:b w:val="0"/>
          <w:bCs w:val="0"/>
          <w:spacing w:val="-23"/>
          <w:sz w:val="44"/>
          <w:szCs w:val="44"/>
          <w:u w:val="none"/>
        </w:rPr>
        <w:t>项目</w:t>
      </w:r>
      <w:r>
        <w:rPr>
          <w:rFonts w:hint="eastAsia" w:ascii="华文中宋" w:hAnsi="华文中宋" w:eastAsia="华文中宋" w:cs="华文中宋"/>
          <w:b w:val="0"/>
          <w:bCs w:val="0"/>
          <w:spacing w:val="-23"/>
          <w:sz w:val="44"/>
          <w:szCs w:val="44"/>
          <w:u w:val="none"/>
          <w:lang w:eastAsia="zh-CN"/>
        </w:rPr>
        <w:t>政府</w:t>
      </w:r>
      <w:r>
        <w:rPr>
          <w:rFonts w:hint="eastAsia" w:ascii="华文中宋" w:hAnsi="华文中宋" w:eastAsia="华文中宋" w:cs="华文中宋"/>
          <w:b w:val="0"/>
          <w:bCs w:val="0"/>
          <w:spacing w:val="-23"/>
          <w:sz w:val="44"/>
          <w:szCs w:val="44"/>
          <w:u w:val="none"/>
        </w:rPr>
        <w:t>采购</w:t>
      </w:r>
      <w:r>
        <w:rPr>
          <w:rFonts w:hint="eastAsia" w:ascii="华文中宋" w:hAnsi="华文中宋" w:eastAsia="华文中宋" w:cs="华文中宋"/>
          <w:b w:val="0"/>
          <w:bCs w:val="0"/>
          <w:spacing w:val="-23"/>
          <w:sz w:val="44"/>
          <w:szCs w:val="44"/>
          <w:u w:val="none"/>
          <w:lang w:val="en-US" w:eastAsia="zh-CN"/>
        </w:rPr>
        <w:t>公告</w:t>
      </w:r>
    </w:p>
    <w:p>
      <w:pPr>
        <w:rPr>
          <w:rFonts w:hint="eastAsia" w:ascii="华文中宋" w:hAnsi="华文中宋" w:eastAsia="华文中宋" w:cs="华文中宋"/>
          <w:b w:val="0"/>
          <w:bCs w:val="0"/>
          <w:spacing w:val="-23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为客观公正评价我市2021年“村植千树”绿化行动完成情况和绿化质量成效，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根据《政府购买服务管理办法》（财政部令第102号）《福建省人民政府关于推进政府购买实施意见》（闽政﹝2014﹞33号）精神《福建省财政厅关于印发&lt;福建省政府购买服务指导性目录&gt;的通知》（闽财综﹝2017﹞8号）《福州市财政局关于印发&lt;福州市政府集中采购目录及限额标准&gt;的通知》（闽财采﹝2018﹞60号）等有关规定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福州市林业局拟对2021年福州市“村植千树”绿化成果考评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技术服务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项目</w:t>
      </w:r>
      <w:r>
        <w:rPr>
          <w:rFonts w:hint="eastAsia" w:ascii="仿宋" w:hAnsi="仿宋" w:eastAsia="仿宋"/>
          <w:color w:val="auto"/>
          <w:sz w:val="32"/>
          <w:szCs w:val="32"/>
        </w:rPr>
        <w:t>进行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政府</w:t>
      </w:r>
      <w:r>
        <w:rPr>
          <w:rFonts w:hint="eastAsia" w:ascii="仿宋" w:hAnsi="仿宋" w:eastAsia="仿宋"/>
          <w:color w:val="auto"/>
          <w:sz w:val="32"/>
          <w:szCs w:val="32"/>
        </w:rPr>
        <w:t>采购，现欢迎符合条件的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单位参与</w:t>
      </w:r>
      <w:r>
        <w:rPr>
          <w:rFonts w:hint="eastAsia" w:ascii="仿宋" w:hAnsi="仿宋" w:eastAsia="仿宋"/>
          <w:color w:val="auto"/>
          <w:sz w:val="32"/>
          <w:szCs w:val="32"/>
        </w:rPr>
        <w:t>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仿宋"/>
          <w:color w:val="auto"/>
          <w:sz w:val="32"/>
          <w:szCs w:val="32"/>
        </w:rPr>
        <w:t>采购项目名称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240" w:lineRule="auto"/>
        <w:ind w:right="0" w:rightChars="0" w:firstLine="64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2021年福州市“村植千树”绿化成果考评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技术服务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目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240" w:lineRule="auto"/>
        <w:ind w:right="0" w:rightChars="0" w:firstLine="640"/>
        <w:textAlignment w:val="auto"/>
        <w:outlineLvl w:val="9"/>
        <w:rPr>
          <w:rFonts w:hint="eastAsia" w:ascii="黑体" w:hAnsi="黑体" w:eastAsia="黑体" w:cs="仿宋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color w:val="auto"/>
          <w:sz w:val="32"/>
          <w:szCs w:val="32"/>
          <w:lang w:eastAsia="zh-CN"/>
        </w:rPr>
        <w:t>二、采购项目内容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bidi w:val="0"/>
        <w:snapToGrid/>
        <w:spacing w:line="240" w:lineRule="auto"/>
        <w:ind w:left="0" w:leftChars="0" w:right="0" w:rightChars="0" w:firstLine="640"/>
        <w:textAlignment w:val="auto"/>
        <w:outlineLvl w:val="9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检查考评范围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2021年全市完成“村植千树”绿化行动的600个村，抽查县级检查验收合格村数的20%以上,抽查样本先期由市林业局抽取后交付检查考评。　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0"/>
        <w:textAlignment w:val="auto"/>
        <w:outlineLvl w:val="9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检查考评内容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2.1 外业检查。按考评要求到现地对种植地点、株数、密度、苗木规格和成活率进行检查和登记统计。                       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2.2 内业检查。重点检查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作业设计、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组织管理、养护管理、资金管理等情况及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档案材料的规范完整。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2.3 成果考评。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对照评分标准进行评分；按照考评的指标计算方法，计算出各项考核指标，并作出效果评价。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2.4 编制工作报告。编制《2021年福州市“村植千树”绿化成果考评工作报告》（含电子版和文本10套）及相关考评数据，内容包括抽查工作的开展情况、检查结果、各地“村植千树”主要做法、典型经验、保障措施等，以及存在的主要问题和建议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/>
        <w:textAlignment w:val="auto"/>
        <w:outlineLvl w:val="9"/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  <w:t>三、采购方式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采取询价方式</w:t>
      </w:r>
      <w:r>
        <w:rPr>
          <w:rFonts w:hint="eastAsia" w:ascii="仿宋" w:hAnsi="仿宋" w:eastAsia="仿宋"/>
          <w:color w:val="auto"/>
          <w:sz w:val="32"/>
          <w:szCs w:val="32"/>
        </w:rPr>
        <w:t>进行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政府</w:t>
      </w:r>
      <w:r>
        <w:rPr>
          <w:rFonts w:hint="eastAsia" w:ascii="仿宋" w:hAnsi="仿宋" w:eastAsia="仿宋"/>
          <w:color w:val="auto"/>
          <w:sz w:val="32"/>
          <w:szCs w:val="32"/>
        </w:rPr>
        <w:t>采购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服务费用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预算封顶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18万元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，执行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“最低价中标”原则确定中标人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竞标人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应符合以下条件：（1）《中华人民共和国政府采购法》第二十二条规定条件；（2）有能力提供本项目所述服务的，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具有林业调查规划设计丙级以上资质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竞标人报价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应符合以下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要求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1）本采购公告于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22日开始公示，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竞标人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应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于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2021年11月26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30分前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提供书面报价材料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，报价最高不超过人民币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18万元，否则，报价无效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；（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）相关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材料均需加盖报价单位公章，一并装入密封信封或档案袋内，密封处应加盖报价单位公章，寄送或直接送达福州市林业局。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auto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黑体" w:hAnsi="黑体" w:eastAsia="黑体" w:cs="仿宋"/>
          <w:color w:val="auto"/>
          <w:sz w:val="32"/>
          <w:szCs w:val="32"/>
          <w:shd w:val="clear" w:color="auto" w:fill="FFFFFF"/>
        </w:rPr>
        <w:t>、开标时间及地点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开标时间：202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开标地点：福州市林业局（东部办公区6号楼）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仿宋"/>
          <w:color w:val="auto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仿宋"/>
          <w:color w:val="auto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"/>
          <w:color w:val="auto"/>
          <w:kern w:val="0"/>
          <w:sz w:val="32"/>
          <w:szCs w:val="32"/>
        </w:rPr>
        <w:t>、评标办法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组成局评标小组，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按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shd w:val="clear" w:color="auto" w:fill="FFFFFF"/>
        </w:rPr>
        <w:t>照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shd w:val="clear" w:color="auto" w:fill="FFFFFF"/>
          <w:lang w:eastAsia="zh-CN"/>
        </w:rPr>
        <w:t>有效标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shd w:val="clear" w:color="auto" w:fill="FFFFFF"/>
        </w:rPr>
        <w:t>“报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价低中标”的原则，确定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/>
        <w:spacing w:line="240" w:lineRule="auto"/>
        <w:ind w:left="0" w:leftChars="0" w:right="0" w:rightChars="0" w:firstLine="600"/>
        <w:jc w:val="left"/>
        <w:textAlignment w:val="auto"/>
        <w:outlineLvl w:val="9"/>
        <w:rPr>
          <w:rFonts w:ascii="仿宋" w:hAnsi="仿宋" w:eastAsia="仿宋" w:cs="宋体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  <w:shd w:val="clear" w:color="auto" w:fill="FFFFFF"/>
        </w:rPr>
        <w:t>项目采购人：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  <w:shd w:val="clear" w:color="auto" w:fill="FFFFFF"/>
        </w:rPr>
        <w:t>福州市林业局。</w:t>
      </w:r>
      <w:r>
        <w:rPr>
          <w:rFonts w:hint="eastAsia" w:ascii="宋体" w:hAnsi="宋体" w:eastAsia="仿宋" w:cs="宋体"/>
          <w:bCs/>
          <w:color w:val="auto"/>
          <w:kern w:val="0"/>
          <w:sz w:val="32"/>
          <w:szCs w:val="32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宋体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  <w:shd w:val="clear" w:color="auto" w:fill="FFFFFF"/>
        </w:rPr>
        <w:t>地址：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  <w:shd w:val="clear" w:color="auto" w:fill="FFFFFF"/>
        </w:rPr>
        <w:t>福州市仓山区南江滨西大道193号东部办公区6号楼9层9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57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  <w:shd w:val="clear" w:color="auto" w:fill="FFFFFF"/>
        </w:rPr>
        <w:t>室（福州市林业局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造林处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  <w:shd w:val="clear" w:color="auto" w:fill="FFFFFF"/>
        </w:rPr>
        <w:t>），邮编：350007。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  <w:shd w:val="clear" w:color="auto" w:fill="FFFFFF"/>
        </w:rPr>
        <w:t>联系人：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黄先生、郑先生、陈先生，联系电话：83311247，传真：83815301。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附：报价单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                                   福州市林业局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仿宋"/>
          <w:b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                             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仿宋"/>
          <w:b/>
          <w:color w:val="auto"/>
          <w:sz w:val="36"/>
          <w:szCs w:val="36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仿宋"/>
          <w:b/>
          <w:color w:val="auto"/>
          <w:sz w:val="36"/>
          <w:szCs w:val="36"/>
        </w:rPr>
      </w:pPr>
      <w:r>
        <w:rPr>
          <w:rFonts w:hint="eastAsia" w:ascii="宋体" w:hAnsi="宋体" w:eastAsia="宋体" w:cs="仿宋"/>
          <w:b/>
          <w:color w:val="auto"/>
          <w:sz w:val="36"/>
          <w:szCs w:val="36"/>
        </w:rPr>
        <w:t>报 价 单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ascii="宋体" w:hAnsi="宋体"/>
          <w:color w:val="auto"/>
          <w:lang w:val="zh-CN"/>
        </w:rPr>
      </w:pPr>
      <w:r>
        <w:rPr>
          <w:rFonts w:hint="eastAsia" w:ascii="宋体" w:cs="宋体"/>
          <w:color w:val="auto"/>
          <w:kern w:val="0"/>
          <w:sz w:val="24"/>
          <w:lang w:val="zh-CN"/>
        </w:rPr>
        <w:t>报价单位（盖章）：</w:t>
      </w:r>
    </w:p>
    <w:tbl>
      <w:tblPr>
        <w:tblStyle w:val="9"/>
        <w:tblW w:w="850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4677"/>
      </w:tblGrid>
      <w:tr>
        <w:tblPrEx>
          <w:tblLayout w:type="fixed"/>
        </w:tblPrEx>
        <w:trPr>
          <w:trHeight w:val="684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zh-CN"/>
              </w:rPr>
              <w:t>项目名称</w:t>
            </w:r>
          </w:p>
        </w:tc>
        <w:tc>
          <w:tcPr>
            <w:tcW w:w="4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zh-CN"/>
              </w:rPr>
              <w:t>报价金额（万元）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cs="宋体"/>
                <w:color w:val="auto"/>
                <w:kern w:val="0"/>
                <w:sz w:val="22"/>
                <w:szCs w:val="22"/>
                <w:lang w:val="zh-CN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szCs w:val="22"/>
                <w:lang w:val="zh-CN" w:eastAsia="zh-CN"/>
              </w:rPr>
              <w:t>202</w:t>
            </w:r>
            <w:r>
              <w:rPr>
                <w:rFonts w:hint="eastAsia" w:asci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cs="宋体"/>
                <w:color w:val="auto"/>
                <w:kern w:val="0"/>
                <w:sz w:val="22"/>
                <w:szCs w:val="22"/>
                <w:lang w:val="zh-CN" w:eastAsia="zh-CN"/>
              </w:rPr>
              <w:t>年福州市“村植千树”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szCs w:val="22"/>
                <w:lang w:val="zh-CN" w:eastAsia="zh-CN"/>
              </w:rPr>
              <w:t>绿化成果考评</w:t>
            </w:r>
          </w:p>
        </w:tc>
        <w:tc>
          <w:tcPr>
            <w:tcW w:w="4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szCs w:val="22"/>
                <w:lang w:val="zh-CN"/>
              </w:rPr>
              <w:t>（大写）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宋体" w:cs="宋体"/>
          <w:color w:val="auto"/>
          <w:kern w:val="0"/>
          <w:sz w:val="24"/>
          <w:lang w:val="zh-CN"/>
        </w:rPr>
        <w:t>联系人：                           联系方式：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EBF67"/>
    <w:multiLevelType w:val="singleLevel"/>
    <w:tmpl w:val="613EBF6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66B5B"/>
    <w:rsid w:val="015C2485"/>
    <w:rsid w:val="04A51EB4"/>
    <w:rsid w:val="14723ED8"/>
    <w:rsid w:val="1D131CF7"/>
    <w:rsid w:val="1F8A4D65"/>
    <w:rsid w:val="2D132659"/>
    <w:rsid w:val="34EE7D60"/>
    <w:rsid w:val="384C1B0F"/>
    <w:rsid w:val="38566B5B"/>
    <w:rsid w:val="40170BA8"/>
    <w:rsid w:val="4477196F"/>
    <w:rsid w:val="452F2D9C"/>
    <w:rsid w:val="4D5B3B74"/>
    <w:rsid w:val="681E3F9C"/>
    <w:rsid w:val="6AFC426B"/>
    <w:rsid w:val="7471250D"/>
    <w:rsid w:val="77954A2E"/>
    <w:rsid w:val="786622CF"/>
    <w:rsid w:val="7B774797"/>
    <w:rsid w:val="7D3A16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uiPriority w:val="0"/>
    <w:rPr>
      <w:rFonts w:eastAsia="华文仿宋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2021-11-16T04:35:00Z</dcterms:created>
  <dc:creator>Administrator</dc:creator>
  <cp:lastModifiedBy>Administrator</cp:lastModifiedBy>
  <dcterms:modified xsi:type="dcterms:W3CDTF">2021-11-22T03:13:19Z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